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80" w:rsidRDefault="00BD0E80" w:rsidP="00AB76DC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  <w:r w:rsidRPr="00BD0E80">
        <w:rPr>
          <w:color w:val="0D0D0D" w:themeColor="text1" w:themeTint="F2"/>
          <w:sz w:val="32"/>
          <w:szCs w:val="32"/>
        </w:rPr>
        <w:t>Okulumuz</w:t>
      </w:r>
      <w:r>
        <w:rPr>
          <w:color w:val="0D0D0D" w:themeColor="text1" w:themeTint="F2"/>
          <w:sz w:val="32"/>
          <w:szCs w:val="32"/>
        </w:rPr>
        <w:t xml:space="preserve">da  </w:t>
      </w:r>
      <w:proofErr w:type="spellStart"/>
      <w:r>
        <w:rPr>
          <w:color w:val="0D0D0D" w:themeColor="text1" w:themeTint="F2"/>
          <w:sz w:val="32"/>
          <w:szCs w:val="32"/>
        </w:rPr>
        <w:t>eTwinnin</w:t>
      </w:r>
      <w:proofErr w:type="spellEnd"/>
      <w:r>
        <w:rPr>
          <w:color w:val="0D0D0D" w:themeColor="text1" w:themeTint="F2"/>
          <w:sz w:val="32"/>
          <w:szCs w:val="32"/>
        </w:rPr>
        <w:t xml:space="preserve"> </w:t>
      </w:r>
      <w:proofErr w:type="gramStart"/>
      <w:r>
        <w:rPr>
          <w:color w:val="0D0D0D" w:themeColor="text1" w:themeTint="F2"/>
          <w:sz w:val="32"/>
          <w:szCs w:val="32"/>
        </w:rPr>
        <w:t xml:space="preserve">Projesi : </w:t>
      </w:r>
      <w:r w:rsidR="00995491" w:rsidRPr="00995491">
        <w:rPr>
          <w:b/>
          <w:color w:val="0D0D0D" w:themeColor="text1" w:themeTint="F2"/>
          <w:sz w:val="32"/>
          <w:szCs w:val="32"/>
        </w:rPr>
        <w:t>KARDEŞİNLE</w:t>
      </w:r>
      <w:proofErr w:type="gramEnd"/>
      <w:r w:rsidR="00995491" w:rsidRPr="00995491">
        <w:rPr>
          <w:b/>
          <w:color w:val="0D0D0D" w:themeColor="text1" w:themeTint="F2"/>
          <w:sz w:val="32"/>
          <w:szCs w:val="32"/>
        </w:rPr>
        <w:t xml:space="preserve"> EV YAPIMI FİZİK</w:t>
      </w:r>
      <w:r w:rsidR="00995491">
        <w:rPr>
          <w:color w:val="0D0D0D" w:themeColor="text1" w:themeTint="F2"/>
          <w:sz w:val="32"/>
          <w:szCs w:val="32"/>
        </w:rPr>
        <w:t xml:space="preserve"> </w:t>
      </w:r>
    </w:p>
    <w:p w:rsidR="00F037F8" w:rsidRDefault="00BD0E80" w:rsidP="00F037F8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Okulumuz</w:t>
      </w:r>
      <w:r w:rsidRPr="00BD0E80">
        <w:rPr>
          <w:color w:val="0D0D0D" w:themeColor="text1" w:themeTint="F2"/>
          <w:sz w:val="32"/>
          <w:szCs w:val="32"/>
        </w:rPr>
        <w:t xml:space="preserve"> </w:t>
      </w:r>
      <w:r w:rsidR="00AB76DC" w:rsidRPr="00BD0E80">
        <w:rPr>
          <w:color w:val="0D0D0D" w:themeColor="text1" w:themeTint="F2"/>
          <w:sz w:val="32"/>
          <w:szCs w:val="32"/>
        </w:rPr>
        <w:t xml:space="preserve">Gaffar Okkan Anadolu Lisesi Fizik Öğretmeni </w:t>
      </w:r>
      <w:r w:rsidRPr="00BD0E80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="00AB76DC" w:rsidRPr="00BD0E80">
        <w:rPr>
          <w:color w:val="0D0D0D" w:themeColor="text1" w:themeTint="F2"/>
          <w:sz w:val="32"/>
          <w:szCs w:val="32"/>
        </w:rPr>
        <w:t>Günay</w:t>
      </w:r>
      <w:proofErr w:type="spellEnd"/>
      <w:r w:rsidR="00AB76DC" w:rsidRPr="00BD0E80">
        <w:rPr>
          <w:color w:val="0D0D0D" w:themeColor="text1" w:themeTint="F2"/>
          <w:sz w:val="32"/>
          <w:szCs w:val="32"/>
        </w:rPr>
        <w:t xml:space="preserve"> AKAY</w:t>
      </w:r>
      <w:r w:rsidRPr="00BD0E80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kurucu ortaklığı ile </w:t>
      </w:r>
      <w:r w:rsidRPr="00BD0E80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İstanbul </w:t>
      </w:r>
      <w:proofErr w:type="spellStart"/>
      <w:r>
        <w:rPr>
          <w:color w:val="0D0D0D" w:themeColor="text1" w:themeTint="F2"/>
          <w:sz w:val="32"/>
          <w:szCs w:val="32"/>
        </w:rPr>
        <w:t>Kadriye</w:t>
      </w:r>
      <w:proofErr w:type="spellEnd"/>
      <w:r>
        <w:rPr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</w:rPr>
        <w:t>Moroğlu</w:t>
      </w:r>
      <w:proofErr w:type="spellEnd"/>
      <w:r>
        <w:rPr>
          <w:color w:val="0D0D0D" w:themeColor="text1" w:themeTint="F2"/>
          <w:sz w:val="32"/>
          <w:szCs w:val="32"/>
        </w:rPr>
        <w:t xml:space="preserve"> Anadolu Lisesi Fizik Öğretmeni Evrim Gedik ve aynı okul İngilizce öğretmeni Betül Oluk</w:t>
      </w:r>
      <w:r w:rsidR="00F037F8">
        <w:rPr>
          <w:color w:val="0D0D0D" w:themeColor="text1" w:themeTint="F2"/>
          <w:sz w:val="32"/>
          <w:szCs w:val="32"/>
        </w:rPr>
        <w:t xml:space="preserve"> ortaklığı ile </w:t>
      </w:r>
      <w:proofErr w:type="spellStart"/>
      <w:r w:rsidR="00F037F8" w:rsidRPr="00BD0E80">
        <w:rPr>
          <w:color w:val="0D0D0D" w:themeColor="text1" w:themeTint="F2"/>
          <w:sz w:val="32"/>
          <w:szCs w:val="32"/>
        </w:rPr>
        <w:t>eTwining</w:t>
      </w:r>
      <w:proofErr w:type="spellEnd"/>
      <w:r w:rsidR="00F037F8" w:rsidRPr="00BD0E80">
        <w:rPr>
          <w:color w:val="0D0D0D" w:themeColor="text1" w:themeTint="F2"/>
          <w:sz w:val="32"/>
          <w:szCs w:val="32"/>
        </w:rPr>
        <w:t xml:space="preserve"> projesine</w:t>
      </w:r>
      <w:r w:rsidR="00F037F8">
        <w:rPr>
          <w:color w:val="0D0D0D" w:themeColor="text1" w:themeTint="F2"/>
          <w:sz w:val="32"/>
          <w:szCs w:val="32"/>
        </w:rPr>
        <w:t xml:space="preserve"> 15.12.2020 tarihinde</w:t>
      </w:r>
      <w:r w:rsidR="00F037F8" w:rsidRPr="00BD0E80">
        <w:rPr>
          <w:color w:val="0D0D0D" w:themeColor="text1" w:themeTint="F2"/>
          <w:sz w:val="32"/>
          <w:szCs w:val="32"/>
        </w:rPr>
        <w:t xml:space="preserve"> </w:t>
      </w:r>
      <w:proofErr w:type="gramStart"/>
      <w:r w:rsidR="00F037F8" w:rsidRPr="00BD0E80">
        <w:rPr>
          <w:color w:val="0D0D0D" w:themeColor="text1" w:themeTint="F2"/>
          <w:sz w:val="32"/>
          <w:szCs w:val="32"/>
        </w:rPr>
        <w:t>başladık .</w:t>
      </w:r>
      <w:proofErr w:type="gramEnd"/>
      <w:r w:rsidR="00F037F8">
        <w:rPr>
          <w:color w:val="0D0D0D" w:themeColor="text1" w:themeTint="F2"/>
          <w:sz w:val="32"/>
          <w:szCs w:val="32"/>
        </w:rPr>
        <w:t xml:space="preserve"> </w:t>
      </w:r>
    </w:p>
    <w:p w:rsidR="00AB76DC" w:rsidRPr="00995491" w:rsidRDefault="00995491" w:rsidP="00AB76DC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proofErr w:type="spellStart"/>
      <w:r>
        <w:rPr>
          <w:color w:val="0D0D0D" w:themeColor="text1" w:themeTint="F2"/>
          <w:sz w:val="32"/>
          <w:szCs w:val="32"/>
        </w:rPr>
        <w:t>eTwinning</w:t>
      </w:r>
      <w:proofErr w:type="spellEnd"/>
      <w:r>
        <w:rPr>
          <w:color w:val="0D0D0D" w:themeColor="text1" w:themeTint="F2"/>
          <w:sz w:val="32"/>
          <w:szCs w:val="32"/>
        </w:rPr>
        <w:t xml:space="preserve"> projemizde Fizik müfredatında olan konular ile ilgili olarak web araçları ve materyalle kullanarak çalışmalar yapacağız. Çalışmalar sonunda e-dergi </w:t>
      </w:r>
      <w:proofErr w:type="spellStart"/>
      <w:r>
        <w:rPr>
          <w:color w:val="0D0D0D" w:themeColor="text1" w:themeTint="F2"/>
          <w:sz w:val="32"/>
          <w:szCs w:val="32"/>
        </w:rPr>
        <w:t>youtube</w:t>
      </w:r>
      <w:proofErr w:type="spellEnd"/>
      <w:r>
        <w:rPr>
          <w:color w:val="0D0D0D" w:themeColor="text1" w:themeTint="F2"/>
          <w:sz w:val="32"/>
          <w:szCs w:val="32"/>
        </w:rPr>
        <w:t xml:space="preserve"> kanalı maketler ve deneyler yapılacaktır. Aktiviteler evde bulunan günlük gereçler ile yapılacak aile bireylerinden kardeşlerde bu aktivitede yer alacaktır.  Fiziğin eğlenceli bir şekilde öğrenilmesi amaçlanmaktadır. </w:t>
      </w:r>
      <w:r w:rsidR="00F61998">
        <w:rPr>
          <w:color w:val="0D0D0D" w:themeColor="text1" w:themeTint="F2"/>
          <w:sz w:val="32"/>
          <w:szCs w:val="32"/>
        </w:rPr>
        <w:t xml:space="preserve">İleriki tarihlerde yurtdışından ortakların </w:t>
      </w:r>
      <w:proofErr w:type="gramStart"/>
      <w:r w:rsidR="00F61998">
        <w:rPr>
          <w:color w:val="0D0D0D" w:themeColor="text1" w:themeTint="F2"/>
          <w:sz w:val="32"/>
          <w:szCs w:val="32"/>
        </w:rPr>
        <w:t>dahil</w:t>
      </w:r>
      <w:proofErr w:type="gramEnd"/>
      <w:r w:rsidR="00F61998">
        <w:rPr>
          <w:color w:val="0D0D0D" w:themeColor="text1" w:themeTint="F2"/>
          <w:sz w:val="32"/>
          <w:szCs w:val="32"/>
        </w:rPr>
        <w:t xml:space="preserve"> edilmesi düşünülmektedir. </w:t>
      </w:r>
    </w:p>
    <w:tbl>
      <w:tblPr>
        <w:tblStyle w:val="TabloKlavuzu"/>
        <w:tblW w:w="0" w:type="auto"/>
        <w:tblLook w:val="04A0"/>
      </w:tblPr>
      <w:tblGrid>
        <w:gridCol w:w="7938"/>
        <w:gridCol w:w="1350"/>
      </w:tblGrid>
      <w:tr w:rsidR="00AB76DC" w:rsidRPr="00BD0E80" w:rsidTr="00F037F8">
        <w:tc>
          <w:tcPr>
            <w:tcW w:w="11957" w:type="dxa"/>
          </w:tcPr>
          <w:p w:rsidR="00AB76DC" w:rsidRPr="00BD0E80" w:rsidRDefault="00AB76DC" w:rsidP="00AB76DC">
            <w:pPr>
              <w:pStyle w:val="NormalWeb"/>
              <w:spacing w:before="0" w:beforeAutospacing="0" w:after="379" w:afterAutospacing="0"/>
              <w:rPr>
                <w:b/>
                <w:color w:val="0D0D0D" w:themeColor="text1" w:themeTint="F2"/>
                <w:sz w:val="32"/>
                <w:szCs w:val="32"/>
              </w:rPr>
            </w:pPr>
            <w:r w:rsidRPr="00BD0E80">
              <w:rPr>
                <w:b/>
                <w:color w:val="0D0D0D" w:themeColor="text1" w:themeTint="F2"/>
                <w:sz w:val="32"/>
                <w:szCs w:val="32"/>
              </w:rPr>
              <w:drawing>
                <wp:inline distT="0" distB="0" distL="0" distR="0">
                  <wp:extent cx="7436000" cy="4238513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0044" t="30889" r="22695" b="11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000" cy="423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</w:tcPr>
          <w:p w:rsidR="00AB76DC" w:rsidRDefault="00F037F8" w:rsidP="00AB76DC">
            <w:pPr>
              <w:pStyle w:val="NormalWeb"/>
              <w:spacing w:before="0" w:beforeAutospacing="0" w:after="379" w:afterAutospacing="0"/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Proje ortaklarımız</w:t>
            </w:r>
          </w:p>
          <w:p w:rsidR="00F037F8" w:rsidRDefault="00F037F8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 xml:space="preserve">-Kurucu ortak: </w:t>
            </w: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Kadriye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Moroğlu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Anadolu Lisesi Fizik Öğretmeni Evrim Gedik </w:t>
            </w:r>
          </w:p>
          <w:p w:rsidR="00F037F8" w:rsidRDefault="00F037F8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Kadriye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Moroğlu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Anadolu Lisesi </w:t>
            </w:r>
            <w:proofErr w:type="gramStart"/>
            <w:r>
              <w:rPr>
                <w:color w:val="0D0D0D" w:themeColor="text1" w:themeTint="F2"/>
                <w:sz w:val="32"/>
                <w:szCs w:val="32"/>
              </w:rPr>
              <w:t xml:space="preserve">İngilizce  </w:t>
            </w:r>
            <w:r>
              <w:rPr>
                <w:color w:val="0D0D0D" w:themeColor="text1" w:themeTint="F2"/>
                <w:sz w:val="32"/>
                <w:szCs w:val="32"/>
              </w:rPr>
              <w:lastRenderedPageBreak/>
              <w:t>Öğretmeni</w:t>
            </w:r>
            <w:proofErr w:type="gramEnd"/>
            <w:r>
              <w:rPr>
                <w:color w:val="0D0D0D" w:themeColor="text1" w:themeTint="F2"/>
                <w:sz w:val="32"/>
                <w:szCs w:val="32"/>
              </w:rPr>
              <w:t xml:space="preserve"> Betül Oluk</w:t>
            </w:r>
          </w:p>
          <w:p w:rsidR="00F037F8" w:rsidRDefault="00F037F8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-TED Hatay Koleji-Ali Ekşi</w:t>
            </w:r>
          </w:p>
          <w:p w:rsidR="00F037F8" w:rsidRDefault="00F037F8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-Gazi Emet Anadolu Lisesi-Dudu Rana Yumma</w:t>
            </w:r>
          </w:p>
          <w:p w:rsidR="00F037F8" w:rsidRDefault="00F037F8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 xml:space="preserve">-Ahmet </w:t>
            </w: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Yesevi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Anadolu Lisesi-Engin Şanlı </w:t>
            </w:r>
          </w:p>
          <w:p w:rsidR="00F037F8" w:rsidRPr="00BD0E80" w:rsidRDefault="00F037F8" w:rsidP="00AB76DC">
            <w:pPr>
              <w:pStyle w:val="NormalWeb"/>
              <w:spacing w:before="0" w:beforeAutospacing="0" w:after="379" w:afterAutospacing="0"/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 xml:space="preserve">-Haydar </w:t>
            </w:r>
            <w:proofErr w:type="spellStart"/>
            <w:r>
              <w:rPr>
                <w:color w:val="0D0D0D" w:themeColor="text1" w:themeTint="F2"/>
                <w:sz w:val="32"/>
                <w:szCs w:val="32"/>
              </w:rPr>
              <w:t>Aliyev</w:t>
            </w:r>
            <w:proofErr w:type="spellEnd"/>
            <w:r>
              <w:rPr>
                <w:color w:val="0D0D0D" w:themeColor="text1" w:themeTint="F2"/>
                <w:sz w:val="32"/>
                <w:szCs w:val="32"/>
              </w:rPr>
              <w:t xml:space="preserve"> Fen Lisesi-Çiğdem Ulaman</w:t>
            </w:r>
          </w:p>
        </w:tc>
      </w:tr>
    </w:tbl>
    <w:p w:rsidR="00D519F9" w:rsidRDefault="00D519F9" w:rsidP="00AB76DC">
      <w:pPr>
        <w:pStyle w:val="NormalWeb"/>
        <w:shd w:val="clear" w:color="auto" w:fill="FFFFFF"/>
        <w:spacing w:before="0" w:beforeAutospacing="0" w:after="379" w:afterAutospacing="0"/>
        <w:rPr>
          <w:rFonts w:ascii="Arial Black" w:hAnsi="Arial Black" w:cs="Arial"/>
          <w:b/>
          <w:color w:val="0D0D0D" w:themeColor="text1" w:themeTint="F2"/>
          <w:sz w:val="32"/>
          <w:szCs w:val="32"/>
        </w:rPr>
      </w:pPr>
    </w:p>
    <w:p w:rsidR="00AB76DC" w:rsidRDefault="00D519F9" w:rsidP="00AB76DC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  <w:r>
        <w:rPr>
          <w:rFonts w:ascii="Arial Black" w:hAnsi="Arial Black" w:cs="Arial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D519F9">
        <w:rPr>
          <w:color w:val="0D0D0D" w:themeColor="text1" w:themeTint="F2"/>
          <w:sz w:val="32"/>
          <w:szCs w:val="32"/>
        </w:rPr>
        <w:t>eTwining</w:t>
      </w:r>
      <w:proofErr w:type="spellEnd"/>
      <w:r w:rsidRPr="00D519F9">
        <w:rPr>
          <w:color w:val="0D0D0D" w:themeColor="text1" w:themeTint="F2"/>
          <w:sz w:val="32"/>
          <w:szCs w:val="32"/>
        </w:rPr>
        <w:t xml:space="preserve"> projesi ile ilgili olarak ortaklar ile ilk toplantımızı gerçekleştirdik. </w:t>
      </w:r>
    </w:p>
    <w:tbl>
      <w:tblPr>
        <w:tblStyle w:val="TabloKlavuzu"/>
        <w:tblW w:w="0" w:type="auto"/>
        <w:tblLook w:val="04A0"/>
      </w:tblPr>
      <w:tblGrid>
        <w:gridCol w:w="3184"/>
        <w:gridCol w:w="3188"/>
        <w:gridCol w:w="2916"/>
      </w:tblGrid>
      <w:tr w:rsidR="007F009F" w:rsidTr="007F009F">
        <w:tc>
          <w:tcPr>
            <w:tcW w:w="3070" w:type="dxa"/>
          </w:tcPr>
          <w:p w:rsidR="007F009F" w:rsidRDefault="007F009F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 w:rsidRPr="007F009F">
              <w:rPr>
                <w:color w:val="0D0D0D" w:themeColor="text1" w:themeTint="F2"/>
                <w:sz w:val="32"/>
                <w:szCs w:val="32"/>
              </w:rPr>
              <w:drawing>
                <wp:inline distT="0" distB="0" distL="0" distR="0">
                  <wp:extent cx="4971369" cy="3593054"/>
                  <wp:effectExtent l="19050" t="0" r="681" b="0"/>
                  <wp:docPr id="5" name="Resim 4" descr="C:\Users\Asus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928" cy="359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F009F" w:rsidRDefault="007F009F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noProof/>
                <w:color w:val="0D0D0D" w:themeColor="text1" w:themeTint="F2"/>
                <w:sz w:val="32"/>
                <w:szCs w:val="32"/>
              </w:rPr>
              <w:drawing>
                <wp:inline distT="0" distB="0" distL="0" distR="0">
                  <wp:extent cx="4979150" cy="3732904"/>
                  <wp:effectExtent l="19050" t="0" r="0" b="0"/>
                  <wp:docPr id="6" name="Resim 5" descr="C:\Users\Asus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856" cy="374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F009F" w:rsidRDefault="007F009F" w:rsidP="00AB76DC">
            <w:pPr>
              <w:pStyle w:val="NormalWeb"/>
              <w:spacing w:before="0" w:beforeAutospacing="0" w:after="379" w:afterAutospacing="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noProof/>
                <w:color w:val="0D0D0D" w:themeColor="text1" w:themeTint="F2"/>
                <w:sz w:val="32"/>
                <w:szCs w:val="32"/>
              </w:rPr>
              <w:drawing>
                <wp:inline distT="0" distB="0" distL="0" distR="0">
                  <wp:extent cx="4520677" cy="3760179"/>
                  <wp:effectExtent l="19050" t="0" r="0" b="0"/>
                  <wp:docPr id="7" name="Resim 6" descr="C:\Users\Asus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335" cy="377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09F" w:rsidRDefault="007F009F" w:rsidP="00AB76DC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</w:p>
    <w:p w:rsidR="00924BEC" w:rsidRPr="00D519F9" w:rsidRDefault="00924BEC" w:rsidP="00AB76DC">
      <w:pPr>
        <w:pStyle w:val="NormalWeb"/>
        <w:shd w:val="clear" w:color="auto" w:fill="FFFFFF"/>
        <w:spacing w:before="0" w:beforeAutospacing="0" w:after="379" w:afterAutospacing="0"/>
        <w:rPr>
          <w:color w:val="0D0D0D" w:themeColor="text1" w:themeTint="F2"/>
          <w:sz w:val="32"/>
          <w:szCs w:val="32"/>
        </w:rPr>
      </w:pPr>
    </w:p>
    <w:p w:rsidR="00D04D75" w:rsidRPr="00AB76DC" w:rsidRDefault="00D04D75">
      <w:pPr>
        <w:rPr>
          <w:color w:val="0D0D0D" w:themeColor="text1" w:themeTint="F2"/>
        </w:rPr>
      </w:pPr>
    </w:p>
    <w:sectPr w:rsidR="00D04D75" w:rsidRPr="00AB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B76DC"/>
    <w:rsid w:val="007F009F"/>
    <w:rsid w:val="007F5CF0"/>
    <w:rsid w:val="00924BEC"/>
    <w:rsid w:val="00995491"/>
    <w:rsid w:val="00AB76DC"/>
    <w:rsid w:val="00BD0E80"/>
    <w:rsid w:val="00D04D75"/>
    <w:rsid w:val="00D519F9"/>
    <w:rsid w:val="00EA3FDE"/>
    <w:rsid w:val="00F037F8"/>
    <w:rsid w:val="00F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6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7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D0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2020-12-21T14:24:00Z</dcterms:created>
  <dcterms:modified xsi:type="dcterms:W3CDTF">2020-12-21T15:15:00Z</dcterms:modified>
</cp:coreProperties>
</file>